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1A" w:rsidRDefault="00B0201A" w:rsidP="00B0201A">
      <w:pPr>
        <w:shd w:val="clear" w:color="auto" w:fill="FFFFFF"/>
        <w:spacing w:before="595" w:line="374" w:lineRule="exact"/>
        <w:ind w:left="-709" w:right="1152"/>
      </w:pPr>
      <w:r>
        <w:t>11.11.15</w:t>
      </w:r>
    </w:p>
    <w:p w:rsidR="00B0201A" w:rsidRDefault="00B0201A" w:rsidP="00B0201A">
      <w:pPr>
        <w:numPr>
          <w:ilvl w:val="0"/>
          <w:numId w:val="1"/>
        </w:num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Раскрась только те предметы, в названиях которых слышим звук </w:t>
      </w:r>
      <w:r>
        <w:rPr>
          <w:rFonts w:ascii="Times New Roman" w:hAnsi="Times New Roman"/>
          <w:b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ы</w:t>
      </w:r>
      <w:proofErr w:type="spellEnd"/>
      <w:r w:rsidRPr="0039439B">
        <w:rPr>
          <w:rFonts w:ascii="Times New Roman" w:hAnsi="Times New Roman"/>
          <w:b/>
          <w:color w:val="000000"/>
          <w:sz w:val="28"/>
          <w:szCs w:val="28"/>
        </w:rPr>
        <w:t>]</w:t>
      </w:r>
    </w:p>
    <w:p w:rsidR="00B0201A" w:rsidRDefault="00B0201A" w:rsidP="00B0201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29100" cy="2324100"/>
            <wp:effectExtent l="19050" t="0" r="0" b="0"/>
            <wp:docPr id="24" name="Рисунок 12" descr="Описание: C:\Users\UserDNS\Pictures\106792378_large_gro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UserDNS\Pictures\106792378_large_grom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l="5841" t="39886" r="6657" b="2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 место </w:t>
      </w:r>
      <w:r w:rsidRPr="008C7110">
        <w:rPr>
          <w:rFonts w:ascii="Times New Roman" w:hAnsi="Times New Roman"/>
          <w:sz w:val="28"/>
          <w:szCs w:val="28"/>
        </w:rPr>
        <w:t>звук</w:t>
      </w:r>
      <w:r>
        <w:rPr>
          <w:rFonts w:ascii="Times New Roman" w:hAnsi="Times New Roman"/>
          <w:sz w:val="28"/>
          <w:szCs w:val="28"/>
        </w:rPr>
        <w:t>а [</w:t>
      </w:r>
      <w:proofErr w:type="spellStart"/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sz w:val="28"/>
          <w:szCs w:val="28"/>
        </w:rPr>
        <w:t>]</w:t>
      </w:r>
      <w:r w:rsidRPr="008C7110">
        <w:rPr>
          <w:rFonts w:ascii="Times New Roman" w:hAnsi="Times New Roman"/>
          <w:sz w:val="28"/>
          <w:szCs w:val="28"/>
        </w:rPr>
        <w:t xml:space="preserve"> в словах.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11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аскрась соответствующий квадрат</w:t>
      </w:r>
    </w:p>
    <w:p w:rsidR="00B0201A" w:rsidRDefault="00B0201A" w:rsidP="00B0201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красным цветом</w:t>
      </w:r>
    </w:p>
    <w:p w:rsidR="00B0201A" w:rsidRPr="008C7110" w:rsidRDefault="00B0201A" w:rsidP="00B0201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0201A" w:rsidRPr="008C7110" w:rsidRDefault="00B0201A" w:rsidP="00B0201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150495</wp:posOffset>
            </wp:positionV>
            <wp:extent cx="1149985" cy="697865"/>
            <wp:effectExtent l="19050" t="0" r="0" b="0"/>
            <wp:wrapSquare wrapText="bothSides"/>
            <wp:docPr id="72" name="Рисунок 1" descr="Описание: C:\Users\admin\AppData\Local\Temp\FineReader10\media\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AppData\Local\Temp\FineReader10\media\image193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t="53931" r="7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828675"/>
            <wp:effectExtent l="19050" t="0" r="0" b="0"/>
            <wp:docPr id="71" name="Рисунок 19" descr="Описание: C:\Users\Владелец\Desktop\Говорим правильно\89567738_0_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C:\Users\Владелец\Desktop\Говорим правильно\89567738_0__00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667" t="40997" r="44348" b="4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ab/>
        <w:t xml:space="preserve">       </w:t>
      </w:r>
      <w:r>
        <w:rPr>
          <w:rFonts w:ascii="Times New Roman" w:hAnsi="Times New Roman"/>
          <w:noProof/>
          <w:sz w:val="28"/>
          <w:szCs w:val="28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542925"/>
            <wp:effectExtent l="19050" t="0" r="0" b="0"/>
            <wp:docPr id="70" name="Рисунок 8" descr="Описание: C:\Users\Пользователь\Desktop\КАРТИНКИ\coloring-page-clock-s19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Пользователь\Desktop\КАРТИНКИ\coloring-page-clock-s196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516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62350" cy="257175"/>
            <wp:effectExtent l="19050" t="0" r="0" b="0"/>
            <wp:docPr id="25" name="Рисунок 30" descr="Описание: C:\Users\Владелец\Pictures\-_2556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C:\Users\Владелец\Pictures\-_2556~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 l="6683" t="90007" r="8168"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A25AE">
        <w:rPr>
          <w:sz w:val="28"/>
          <w:szCs w:val="28"/>
        </w:rPr>
        <w:t>Найди и раскрась букву</w:t>
      </w:r>
      <w:proofErr w:type="gramStart"/>
      <w:r w:rsidRPr="004A25AE">
        <w:rPr>
          <w:sz w:val="28"/>
          <w:szCs w:val="28"/>
        </w:rPr>
        <w:t xml:space="preserve">  </w:t>
      </w:r>
      <w:r w:rsidRPr="004A25AE">
        <w:rPr>
          <w:b/>
          <w:sz w:val="28"/>
          <w:szCs w:val="28"/>
        </w:rPr>
        <w:t>Э</w:t>
      </w:r>
      <w:proofErr w:type="gramEnd"/>
      <w:r w:rsidRPr="004A25AE">
        <w:rPr>
          <w:sz w:val="28"/>
          <w:szCs w:val="28"/>
        </w:rPr>
        <w:t xml:space="preserve">  красным цветом  </w:t>
      </w:r>
    </w:p>
    <w:p w:rsidR="00B0201A" w:rsidRDefault="00B0201A" w:rsidP="00B0201A">
      <w:pPr>
        <w:jc w:val="both"/>
      </w:pPr>
      <w:r>
        <w:t xml:space="preserve">                                            </w:t>
      </w:r>
      <w:r>
        <w:rPr>
          <w:rFonts w:ascii="Arial" w:eastAsia="Calibri" w:hAnsi="Arial" w:cs="Arial"/>
          <w:noProof/>
          <w:color w:val="127BD3"/>
        </w:rPr>
        <w:drawing>
          <wp:inline distT="0" distB="0" distL="0" distR="0">
            <wp:extent cx="2200275" cy="1819275"/>
            <wp:effectExtent l="19050" t="0" r="9525" b="0"/>
            <wp:docPr id="73" name="Рисунок 3" descr="Описание: http://razvivashka.ucoz.ru/_nw/0/s73437846.jpg">
              <a:hlinkClick xmlns:a="http://schemas.openxmlformats.org/drawingml/2006/main" r:id="rId11" tooltip="&quot;Нажмите, для просмотра в полном размере...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razvivashka.ucoz.ru/_nw/0/s734378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 l="6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pPr>
        <w:spacing w:after="0" w:line="240" w:lineRule="auto"/>
        <w:ind w:left="705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705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705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705"/>
        <w:rPr>
          <w:sz w:val="28"/>
          <w:szCs w:val="28"/>
        </w:rPr>
      </w:pPr>
    </w:p>
    <w:p w:rsidR="00B0201A" w:rsidRDefault="00B0201A" w:rsidP="00B0201A">
      <w:pPr>
        <w:spacing w:after="0" w:line="240" w:lineRule="auto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3.Определи место звука </w:t>
      </w:r>
      <w:r w:rsidRPr="003F72E0">
        <w:rPr>
          <w:b/>
          <w:sz w:val="28"/>
          <w:szCs w:val="28"/>
        </w:rPr>
        <w:t>[э]</w:t>
      </w:r>
      <w:r w:rsidRPr="004A25AE">
        <w:rPr>
          <w:sz w:val="28"/>
          <w:szCs w:val="28"/>
        </w:rPr>
        <w:t xml:space="preserve"> в словах</w:t>
      </w:r>
      <w:r>
        <w:rPr>
          <w:sz w:val="28"/>
          <w:szCs w:val="28"/>
        </w:rPr>
        <w:t>. Раскрась картинки</w:t>
      </w:r>
    </w:p>
    <w:p w:rsidR="00B0201A" w:rsidRDefault="00B0201A" w:rsidP="00B0201A">
      <w:pPr>
        <w:rPr>
          <w:sz w:val="28"/>
          <w:szCs w:val="28"/>
        </w:rPr>
      </w:pPr>
    </w:p>
    <w:p w:rsidR="00B0201A" w:rsidRDefault="00B0201A" w:rsidP="00B0201A">
      <w:r>
        <w:t xml:space="preserve">                </w:t>
      </w:r>
      <w:r>
        <w:rPr>
          <w:noProof/>
        </w:rPr>
        <w:drawing>
          <wp:inline distT="0" distB="0" distL="0" distR="0">
            <wp:extent cx="1028700" cy="1066800"/>
            <wp:effectExtent l="19050" t="0" r="0" b="0"/>
            <wp:docPr id="85" name="Рисунок 11" descr="гц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ц00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 l="50925" t="13641" r="21561" b="68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990600" cy="990600"/>
            <wp:effectExtent l="19050" t="0" r="0" b="0"/>
            <wp:docPr id="84" name="Рисунок 1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190625" cy="990600"/>
            <wp:effectExtent l="19050" t="0" r="9525" b="0"/>
            <wp:docPr id="83" name="Рисунок 13" descr="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1519" t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B0201A" w:rsidRDefault="00B0201A" w:rsidP="00B0201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B0201A" w:rsidTr="007D66AC">
        <w:trPr>
          <w:trHeight w:val="473"/>
        </w:trPr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B0201A" w:rsidRDefault="00B0201A" w:rsidP="007D66AC"/>
          <w:p w:rsidR="00B0201A" w:rsidRDefault="00B0201A" w:rsidP="007D66AC"/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</w:tr>
    </w:tbl>
    <w:p w:rsidR="00B0201A" w:rsidRDefault="00B0201A" w:rsidP="00B0201A">
      <w:r>
        <w:t xml:space="preserve">            </w:t>
      </w:r>
    </w:p>
    <w:p w:rsidR="00B0201A" w:rsidRDefault="00B0201A" w:rsidP="00B0201A">
      <w:pPr>
        <w:rPr>
          <w:noProof/>
        </w:rPr>
      </w:pPr>
      <w:r>
        <w:t xml:space="preserve">                 </w:t>
      </w:r>
      <w:r>
        <w:rPr>
          <w:noProof/>
        </w:rPr>
        <w:t xml:space="preserve">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962025" cy="914400"/>
            <wp:effectExtent l="19050" t="0" r="9525" b="0"/>
            <wp:docPr id="81" name="Рисунок 1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</w:t>
      </w:r>
      <w:r w:rsidRPr="006F4EB8">
        <w:rPr>
          <w:b/>
          <w:noProof/>
          <w:sz w:val="28"/>
          <w:szCs w:val="28"/>
        </w:rPr>
        <w:drawing>
          <wp:inline distT="0" distB="0" distL="0" distR="0">
            <wp:extent cx="1266825" cy="1076325"/>
            <wp:effectExtent l="19050" t="0" r="9525" b="0"/>
            <wp:docPr id="86" name="Рисунок 18" descr="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э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6497" r="28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  <w:r w:rsidRPr="006F4EB8">
        <w:rPr>
          <w:b/>
          <w:noProof/>
          <w:sz w:val="28"/>
          <w:szCs w:val="28"/>
        </w:rPr>
        <w:drawing>
          <wp:inline distT="0" distB="0" distL="0" distR="0">
            <wp:extent cx="1343025" cy="1076325"/>
            <wp:effectExtent l="19050" t="0" r="9525" b="0"/>
            <wp:docPr id="87" name="Рисунок 8" descr="Описание: Художник Александр Бабушкин. Аэропорт от Бабушкина. Раскраска про самолёты. Раскраски авиационные, самолетные и вертолетные. 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Художник Александр Бабушкин. Аэропорт от Бабушкина. Раскраска про самолёты. Раскраски авиационные, самолетные и вертолетные. Ав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r>
        <w:t xml:space="preserve">           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B0201A" w:rsidTr="007D66AC">
        <w:trPr>
          <w:trHeight w:val="473"/>
        </w:trPr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B0201A" w:rsidRDefault="00B0201A" w:rsidP="007D66AC"/>
          <w:p w:rsidR="00B0201A" w:rsidRDefault="00B0201A" w:rsidP="007D66AC"/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  <w:tc>
          <w:tcPr>
            <w:tcW w:w="577" w:type="dxa"/>
            <w:shd w:val="clear" w:color="auto" w:fill="auto"/>
          </w:tcPr>
          <w:p w:rsidR="00B0201A" w:rsidRDefault="00B0201A" w:rsidP="007D66AC"/>
        </w:tc>
      </w:tr>
    </w:tbl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tbl>
      <w:tblPr>
        <w:tblStyle w:val="a3"/>
        <w:tblW w:w="0" w:type="auto"/>
        <w:tblLook w:val="04A0"/>
      </w:tblPr>
      <w:tblGrid>
        <w:gridCol w:w="9571"/>
      </w:tblGrid>
      <w:tr w:rsidR="00B0201A" w:rsidTr="007D66AC">
        <w:tc>
          <w:tcPr>
            <w:tcW w:w="9571" w:type="dxa"/>
          </w:tcPr>
          <w:p w:rsidR="00B0201A" w:rsidRPr="00DF1336" w:rsidRDefault="00B0201A" w:rsidP="007D66AC">
            <w:pPr>
              <w:rPr>
                <w:rFonts w:ascii="Arial Black" w:hAnsi="Arial Black"/>
              </w:rPr>
            </w:pPr>
            <w:r w:rsidRPr="00DF1336">
              <w:rPr>
                <w:rFonts w:ascii="Arial Black" w:hAnsi="Arial Black"/>
              </w:rPr>
              <w:t>Памятка для родителей.</w:t>
            </w:r>
          </w:p>
          <w:p w:rsidR="00B0201A" w:rsidRDefault="00B0201A" w:rsidP="007D66A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486275" cy="878070"/>
                  <wp:effectExtent l="19050" t="0" r="9525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87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01A" w:rsidRPr="009444C7" w:rsidRDefault="00B0201A" w:rsidP="007D66AC">
            <w:pPr>
              <w:jc w:val="both"/>
              <w:rPr>
                <w:rFonts w:ascii="Times New Roman" w:hAnsi="Times New Roman" w:cs="Times New Roman"/>
              </w:rPr>
            </w:pPr>
            <w:r w:rsidRPr="00DF1336">
              <w:rPr>
                <w:b/>
              </w:rPr>
              <w:t xml:space="preserve"> Например</w:t>
            </w:r>
            <w:r>
              <w:t>, “</w:t>
            </w:r>
            <w:r w:rsidRPr="00DF1336">
              <w:rPr>
                <w:rFonts w:ascii="Times New Roman" w:hAnsi="Times New Roman" w:cs="Times New Roman"/>
              </w:rPr>
              <w:t xml:space="preserve">Суп, мальчик, есть ” - это не предложение, а просто слова, которые не имеют никакого смысла, а вот “Мальчик ест суп” - это предложение, </w:t>
            </w:r>
            <w:proofErr w:type="gramStart"/>
            <w:r w:rsidRPr="00DF1336">
              <w:rPr>
                <w:rFonts w:ascii="Times New Roman" w:hAnsi="Times New Roman" w:cs="Times New Roman"/>
              </w:rPr>
              <w:t>потому</w:t>
            </w:r>
            <w:proofErr w:type="gramEnd"/>
            <w:r w:rsidRPr="00DF1336">
              <w:rPr>
                <w:rFonts w:ascii="Times New Roman" w:hAnsi="Times New Roman" w:cs="Times New Roman"/>
              </w:rPr>
              <w:t xml:space="preserve"> что из него мы узнали о чем-то, что-то поняли.</w:t>
            </w:r>
          </w:p>
          <w:p w:rsidR="00B0201A" w:rsidRDefault="00B0201A" w:rsidP="007D66AC">
            <w:pPr>
              <w:tabs>
                <w:tab w:val="left" w:pos="2565"/>
                <w:tab w:val="left" w:pos="3720"/>
              </w:tabs>
              <w:jc w:val="lef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5.7pt;margin-top:23.1pt;width:45.75pt;height:0;z-index:251662336" o:connectortype="straight" strokeweight="2.25pt"/>
              </w:pict>
            </w:r>
            <w:r>
              <w:rPr>
                <w:noProof/>
              </w:rPr>
              <w:pict>
                <v:shape id="_x0000_s1026" type="#_x0000_t32" style="position:absolute;margin-left:61.95pt;margin-top:23.1pt;width:51.75pt;height:0;z-index:251661312" o:connectortype="straight" strokeweight="2.25pt"/>
              </w:pict>
            </w:r>
            <w:r>
              <w:rPr>
                <w:noProof/>
              </w:rPr>
              <w:drawing>
                <wp:inline distT="0" distB="0" distL="0" distR="0">
                  <wp:extent cx="752475" cy="278935"/>
                  <wp:effectExtent l="19050" t="0" r="9525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7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 w:rsidRPr="00DF1336">
              <w:rPr>
                <w:sz w:val="52"/>
                <w:szCs w:val="52"/>
              </w:rPr>
              <w:t>.</w:t>
            </w:r>
          </w:p>
        </w:tc>
      </w:tr>
    </w:tbl>
    <w:p w:rsidR="00B0201A" w:rsidRDefault="00B0201A" w:rsidP="00B0201A">
      <w:pPr>
        <w:rPr>
          <w:rFonts w:ascii="Times New Roman" w:hAnsi="Times New Roman" w:cs="Times New Roman"/>
        </w:rPr>
      </w:pPr>
    </w:p>
    <w:p w:rsidR="00B0201A" w:rsidRPr="00B0201A" w:rsidRDefault="00B0201A" w:rsidP="00B0201A">
      <w:pPr>
        <w:rPr>
          <w:rFonts w:ascii="Times New Roman" w:hAnsi="Times New Roman" w:cs="Times New Roman"/>
          <w:sz w:val="28"/>
          <w:szCs w:val="28"/>
        </w:rPr>
      </w:pPr>
      <w:r w:rsidRPr="00B0201A">
        <w:rPr>
          <w:rFonts w:ascii="Times New Roman" w:hAnsi="Times New Roman" w:cs="Times New Roman"/>
          <w:sz w:val="28"/>
          <w:szCs w:val="28"/>
        </w:rPr>
        <w:t>4.Составить предложения под каждой картинкой прорисовать схемы.</w:t>
      </w:r>
    </w:p>
    <w:p w:rsidR="00B0201A" w:rsidRDefault="00B0201A" w:rsidP="00B0201A">
      <w:r w:rsidRPr="006F4EB8">
        <w:rPr>
          <w:noProof/>
        </w:rPr>
        <w:drawing>
          <wp:inline distT="0" distB="0" distL="0" distR="0">
            <wp:extent cx="5067300" cy="1476375"/>
            <wp:effectExtent l="19050" t="0" r="0" b="0"/>
            <wp:docPr id="8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6349" b="7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>
      <w:r>
        <w:t xml:space="preserve">                            </w:t>
      </w:r>
    </w:p>
    <w:p w:rsidR="00B0201A" w:rsidRDefault="00B0201A" w:rsidP="00B0201A"/>
    <w:p w:rsidR="00B0201A" w:rsidRDefault="00B0201A" w:rsidP="00B0201A"/>
    <w:p w:rsidR="00B0201A" w:rsidRDefault="00B0201A" w:rsidP="00B0201A">
      <w:pPr>
        <w:rPr>
          <w:noProof/>
        </w:rPr>
      </w:pPr>
      <w:r w:rsidRPr="00DF1336">
        <w:rPr>
          <w:noProof/>
        </w:rPr>
        <w:lastRenderedPageBreak/>
        <w:drawing>
          <wp:inline distT="0" distB="0" distL="0" distR="0">
            <wp:extent cx="5067300" cy="2390775"/>
            <wp:effectExtent l="19050" t="0" r="0" b="0"/>
            <wp:docPr id="8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6046" b="41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1A" w:rsidRDefault="00B0201A" w:rsidP="00B0201A"/>
    <w:p w:rsidR="00B0201A" w:rsidRDefault="00B0201A" w:rsidP="00B0201A"/>
    <w:p w:rsidR="00B0201A" w:rsidRDefault="00B0201A" w:rsidP="00B0201A"/>
    <w:p w:rsidR="00B0201A" w:rsidRDefault="00B0201A" w:rsidP="00B0201A"/>
    <w:p w:rsidR="00197905" w:rsidRDefault="00197905"/>
    <w:sectPr w:rsidR="0019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9D6"/>
    <w:multiLevelType w:val="hybridMultilevel"/>
    <w:tmpl w:val="C1B0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5C29"/>
    <w:multiLevelType w:val="hybridMultilevel"/>
    <w:tmpl w:val="34BA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0A8E"/>
    <w:multiLevelType w:val="hybridMultilevel"/>
    <w:tmpl w:val="AD1A6F1A"/>
    <w:lvl w:ilvl="0" w:tplc="9E5A612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01A"/>
    <w:rsid w:val="00197905"/>
    <w:rsid w:val="00B0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A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file:///C:\Users\admin\AppData\Local\Temp\FineReader10\media\image193.pn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azvivashka.ucoz.ru/_nw/0/73437846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2015-11-10T11:03:00Z</dcterms:created>
  <dcterms:modified xsi:type="dcterms:W3CDTF">2015-11-10T11:05:00Z</dcterms:modified>
</cp:coreProperties>
</file>