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79" w:rsidRDefault="00CD25A4" w:rsidP="008B0C8C">
      <w:pPr>
        <w:pStyle w:val="a3"/>
        <w:shd w:val="clear" w:color="auto" w:fill="FFFFFF"/>
        <w:spacing w:before="0" w:beforeAutospacing="0" w:after="0" w:afterAutospacing="0" w:line="363" w:lineRule="atLeast"/>
        <w:jc w:val="center"/>
        <w:rPr>
          <w:b/>
          <w:bCs/>
          <w:color w:val="371D10"/>
          <w:sz w:val="40"/>
          <w:szCs w:val="40"/>
        </w:rPr>
      </w:pPr>
      <w:r>
        <w:rPr>
          <w:b/>
          <w:bCs/>
          <w:color w:val="371D10"/>
          <w:sz w:val="40"/>
          <w:szCs w:val="40"/>
        </w:rPr>
        <w:t>«</w:t>
      </w:r>
      <w:r w:rsidR="008B0C8C">
        <w:rPr>
          <w:b/>
          <w:bCs/>
          <w:color w:val="371D10"/>
          <w:sz w:val="40"/>
          <w:szCs w:val="40"/>
        </w:rPr>
        <w:t>Для вас, родители!»</w:t>
      </w:r>
    </w:p>
    <w:p w:rsidR="00A03A79" w:rsidRPr="008B0C8C" w:rsidRDefault="00A03A79" w:rsidP="00A03A79">
      <w:pPr>
        <w:pStyle w:val="a3"/>
        <w:shd w:val="clear" w:color="auto" w:fill="FFFFFF"/>
        <w:spacing w:before="0" w:beforeAutospacing="0" w:after="0" w:afterAutospacing="0" w:line="363" w:lineRule="atLeast"/>
        <w:jc w:val="center"/>
        <w:rPr>
          <w:rFonts w:ascii="Arial" w:hAnsi="Arial" w:cs="Arial"/>
          <w:color w:val="000000"/>
          <w:sz w:val="28"/>
          <w:szCs w:val="28"/>
        </w:rPr>
      </w:pPr>
      <w:r w:rsidRPr="008B0C8C">
        <w:rPr>
          <w:b/>
          <w:bCs/>
          <w:color w:val="371D10"/>
          <w:sz w:val="28"/>
          <w:szCs w:val="28"/>
        </w:rPr>
        <w:t xml:space="preserve">Обработала и составила: </w:t>
      </w:r>
      <w:proofErr w:type="spellStart"/>
      <w:r w:rsidRPr="008B0C8C">
        <w:rPr>
          <w:b/>
          <w:bCs/>
          <w:color w:val="371D10"/>
          <w:sz w:val="28"/>
          <w:szCs w:val="28"/>
        </w:rPr>
        <w:t>Балахончик</w:t>
      </w:r>
      <w:proofErr w:type="spellEnd"/>
      <w:r w:rsidRPr="008B0C8C">
        <w:rPr>
          <w:b/>
          <w:bCs/>
          <w:color w:val="371D10"/>
          <w:sz w:val="28"/>
          <w:szCs w:val="28"/>
        </w:rPr>
        <w:t xml:space="preserve"> Светлана Викторовна</w:t>
      </w:r>
    </w:p>
    <w:p w:rsidR="00741B52" w:rsidRDefault="00CD25A4" w:rsidP="008B0C8C">
      <w:pPr>
        <w:pStyle w:val="a3"/>
        <w:shd w:val="clear" w:color="auto" w:fill="FFFFFF"/>
        <w:spacing w:before="0" w:beforeAutospacing="0" w:after="0" w:afterAutospacing="0" w:line="363" w:lineRule="atLeast"/>
        <w:jc w:val="center"/>
        <w:rPr>
          <w:b/>
          <w:bCs/>
          <w:color w:val="371D10"/>
          <w:sz w:val="40"/>
          <w:szCs w:val="40"/>
        </w:rPr>
      </w:pPr>
      <w:bookmarkStart w:id="0" w:name="_GoBack"/>
      <w:bookmarkEnd w:id="0"/>
      <w:r>
        <w:rPr>
          <w:b/>
          <w:bCs/>
          <w:color w:val="371D10"/>
          <w:sz w:val="40"/>
          <w:szCs w:val="40"/>
        </w:rPr>
        <w:br/>
        <w:t>Консультация</w:t>
      </w:r>
      <w:r w:rsidR="008B0C8C">
        <w:rPr>
          <w:b/>
          <w:bCs/>
          <w:color w:val="371D10"/>
          <w:sz w:val="40"/>
          <w:szCs w:val="40"/>
        </w:rPr>
        <w:t xml:space="preserve"> на тему: </w:t>
      </w:r>
    </w:p>
    <w:p w:rsidR="008B0C8C" w:rsidRDefault="008B0C8C" w:rsidP="008B0C8C">
      <w:pPr>
        <w:pStyle w:val="a3"/>
        <w:shd w:val="clear" w:color="auto" w:fill="FFFFFF"/>
        <w:spacing w:before="0" w:beforeAutospacing="0" w:after="0" w:afterAutospacing="0" w:line="363" w:lineRule="atLeast"/>
        <w:jc w:val="center"/>
        <w:rPr>
          <w:b/>
          <w:bCs/>
          <w:color w:val="371D10"/>
          <w:sz w:val="40"/>
          <w:szCs w:val="40"/>
        </w:rPr>
      </w:pPr>
      <w:r>
        <w:rPr>
          <w:b/>
          <w:bCs/>
          <w:color w:val="371D10"/>
          <w:sz w:val="40"/>
          <w:szCs w:val="40"/>
        </w:rPr>
        <w:t>Трудовое воспитание в семье</w:t>
      </w:r>
      <w:r w:rsidR="00CD25A4">
        <w:rPr>
          <w:b/>
          <w:bCs/>
          <w:color w:val="371D10"/>
          <w:sz w:val="40"/>
          <w:szCs w:val="40"/>
        </w:rPr>
        <w:t>.</w:t>
      </w:r>
    </w:p>
    <w:p w:rsidR="008B0C8C" w:rsidRDefault="008B0C8C" w:rsidP="008B0C8C">
      <w:pPr>
        <w:pStyle w:val="a3"/>
        <w:shd w:val="clear" w:color="auto" w:fill="F5F5F5"/>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extent cx="5943600" cy="3876675"/>
            <wp:effectExtent l="0" t="0" r="0" b="9525"/>
            <wp:docPr id="5" name="Рисунок 5" descr="hello_html_m393ee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93ee735.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876675"/>
                    </a:xfrm>
                    <a:prstGeom prst="rect">
                      <a:avLst/>
                    </a:prstGeom>
                    <a:noFill/>
                    <a:ln>
                      <a:noFill/>
                    </a:ln>
                  </pic:spPr>
                </pic:pic>
              </a:graphicData>
            </a:graphic>
          </wp:inline>
        </w:drawing>
      </w:r>
      <w:r>
        <w:rPr>
          <w:color w:val="000000"/>
          <w:sz w:val="27"/>
          <w:szCs w:val="27"/>
        </w:rPr>
        <w:br/>
      </w:r>
      <w:r>
        <w:rPr>
          <w:b/>
          <w:bCs/>
          <w:color w:val="000000"/>
          <w:sz w:val="27"/>
          <w:szCs w:val="27"/>
        </w:rPr>
        <w:t>Цель:</w:t>
      </w:r>
      <w:r>
        <w:rPr>
          <w:color w:val="000000"/>
          <w:sz w:val="27"/>
          <w:szCs w:val="27"/>
        </w:rPr>
        <w:t> формирование компетенции родителей в вопросе трудового воспитания. </w:t>
      </w:r>
      <w:r>
        <w:rPr>
          <w:color w:val="000000"/>
          <w:sz w:val="27"/>
          <w:szCs w:val="27"/>
        </w:rPr>
        <w:br/>
      </w:r>
      <w:r>
        <w:rPr>
          <w:b/>
          <w:bCs/>
          <w:color w:val="000000"/>
          <w:sz w:val="27"/>
          <w:szCs w:val="27"/>
        </w:rPr>
        <w:t>Задачи:</w:t>
      </w:r>
      <w:r>
        <w:rPr>
          <w:color w:val="000000"/>
          <w:sz w:val="27"/>
          <w:szCs w:val="27"/>
        </w:rPr>
        <w:t> Привлечь внимание родителей к осознанию важности трудового воспитания в жизни ребенка.</w:t>
      </w:r>
      <w:r>
        <w:rPr>
          <w:color w:val="000000"/>
          <w:sz w:val="27"/>
          <w:szCs w:val="27"/>
        </w:rPr>
        <w:br/>
        <w:t>Вызвать интерес родителей к совместной трудовой деятельности с ребенком дома.</w:t>
      </w:r>
      <w:r>
        <w:rPr>
          <w:color w:val="000000"/>
          <w:sz w:val="27"/>
          <w:szCs w:val="27"/>
        </w:rPr>
        <w:br/>
      </w:r>
      <w:r>
        <w:rPr>
          <w:b/>
          <w:bCs/>
          <w:color w:val="000000"/>
          <w:sz w:val="27"/>
          <w:szCs w:val="27"/>
        </w:rPr>
        <w:t>Ход:</w:t>
      </w:r>
      <w:r>
        <w:rPr>
          <w:color w:val="000000"/>
          <w:sz w:val="27"/>
          <w:szCs w:val="27"/>
        </w:rPr>
        <w:br/>
      </w:r>
      <w:r>
        <w:rPr>
          <w:i/>
          <w:iCs/>
          <w:color w:val="000000"/>
          <w:sz w:val="27"/>
          <w:szCs w:val="27"/>
        </w:rPr>
        <w:t>Трудовое воспитание </w:t>
      </w:r>
      <w:r>
        <w:rPr>
          <w:color w:val="000000"/>
          <w:sz w:val="27"/>
          <w:szCs w:val="27"/>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Pr>
          <w:color w:val="000000"/>
          <w:sz w:val="27"/>
          <w:szCs w:val="27"/>
        </w:rPr>
        <w:br/>
        <w:t>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так же труд развивает мышление - ребенку приходится сравнивать, сопоставлять предметы и явления, с которыми он имеет дело.</w:t>
      </w:r>
      <w:r>
        <w:rPr>
          <w:color w:val="000000"/>
          <w:sz w:val="27"/>
          <w:szCs w:val="27"/>
        </w:rPr>
        <w:br/>
        <w:t xml:space="preserve">Подчеркивая неоценимое значение труда для всестороннего развития личности ребенка, предлагаю вашему вниманию, некоторые рекомендации по трудовому </w:t>
      </w:r>
      <w:r>
        <w:rPr>
          <w:color w:val="000000"/>
          <w:sz w:val="27"/>
          <w:szCs w:val="27"/>
        </w:rPr>
        <w:lastRenderedPageBreak/>
        <w:t>воспитанию в семье.</w:t>
      </w:r>
      <w:r>
        <w:rPr>
          <w:color w:val="000000"/>
          <w:sz w:val="27"/>
          <w:szCs w:val="27"/>
        </w:rPr>
        <w:br/>
        <w:t>Труд детей в семье для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p>
    <w:p w:rsidR="008B0C8C" w:rsidRDefault="008B0C8C" w:rsidP="008B0C8C">
      <w:pPr>
        <w:pStyle w:val="a3"/>
        <w:shd w:val="clear" w:color="auto" w:fill="F5F5F5"/>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extent cx="5962650" cy="3724275"/>
            <wp:effectExtent l="0" t="0" r="0" b="9525"/>
            <wp:docPr id="4" name="Рисунок 4" descr="hello_html_m4c5044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c5044b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3724275"/>
                    </a:xfrm>
                    <a:prstGeom prst="rect">
                      <a:avLst/>
                    </a:prstGeom>
                    <a:noFill/>
                    <a:ln>
                      <a:noFill/>
                    </a:ln>
                  </pic:spPr>
                </pic:pic>
              </a:graphicData>
            </a:graphic>
          </wp:inline>
        </w:drawing>
      </w:r>
    </w:p>
    <w:p w:rsidR="008B0C8C" w:rsidRDefault="008B0C8C" w:rsidP="008B0C8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8B0C8C" w:rsidRDefault="008B0C8C" w:rsidP="008B0C8C">
      <w:pPr>
        <w:pStyle w:val="a3"/>
        <w:shd w:val="clear" w:color="auto" w:fill="F5F5F5"/>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3667125" cy="5962650"/>
            <wp:effectExtent l="0" t="0" r="9525" b="0"/>
            <wp:docPr id="3" name="Рисунок 3" descr="hello_html_2176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1762019.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5962650"/>
                    </a:xfrm>
                    <a:prstGeom prst="rect">
                      <a:avLst/>
                    </a:prstGeom>
                    <a:noFill/>
                    <a:ln>
                      <a:noFill/>
                    </a:ln>
                  </pic:spPr>
                </pic:pic>
              </a:graphicData>
            </a:graphic>
          </wp:inline>
        </w:drawing>
      </w:r>
    </w:p>
    <w:p w:rsidR="008B0C8C" w:rsidRDefault="008B0C8C" w:rsidP="008B0C8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r>
        <w:rPr>
          <w:color w:val="000000"/>
          <w:sz w:val="27"/>
          <w:szCs w:val="27"/>
        </w:rPr>
        <w:b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8B0C8C" w:rsidRDefault="008B0C8C" w:rsidP="008B0C8C">
      <w:pPr>
        <w:pStyle w:val="a3"/>
        <w:shd w:val="clear" w:color="auto" w:fill="F5F5F5"/>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619750" cy="3619500"/>
            <wp:effectExtent l="0" t="0" r="0" b="0"/>
            <wp:docPr id="2" name="Рисунок 2" descr="hello_html_7eae9c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eae9c4d.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3619500"/>
                    </a:xfrm>
                    <a:prstGeom prst="rect">
                      <a:avLst/>
                    </a:prstGeom>
                    <a:noFill/>
                    <a:ln>
                      <a:noFill/>
                    </a:ln>
                  </pic:spPr>
                </pic:pic>
              </a:graphicData>
            </a:graphic>
          </wp:inline>
        </w:drawing>
      </w:r>
    </w:p>
    <w:p w:rsidR="008B0C8C" w:rsidRDefault="008B0C8C" w:rsidP="008B0C8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Помните, давая поручения ребенку, необходимо доступно объяснить, что, за чем, и почему делается. Ребенок необходимо знать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придется есть из грязной.</w:t>
      </w:r>
      <w:r>
        <w:rPr>
          <w:color w:val="000000"/>
          <w:sz w:val="27"/>
          <w:szCs w:val="27"/>
        </w:rPr>
        <w:b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w:t>
      </w:r>
      <w:proofErr w:type="gramStart"/>
      <w:r>
        <w:rPr>
          <w:color w:val="000000"/>
          <w:sz w:val="27"/>
          <w:szCs w:val="27"/>
        </w:rPr>
        <w:t>[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proofErr w:type="gramEnd"/>
      <w:r>
        <w:rPr>
          <w:color w:val="000000"/>
          <w:sz w:val="27"/>
          <w:szCs w:val="27"/>
        </w:rPr>
        <w:t xml:space="preserve">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Pr>
          <w:color w:val="000000"/>
          <w:sz w:val="27"/>
          <w:szCs w:val="27"/>
        </w:rPr>
        <w:br/>
        <w:t>Учите ребенка доводить начатую им работу до конца, не торопите и не подгоняйте малыша, умейте ждать, пока он завершит работу сам.</w:t>
      </w:r>
    </w:p>
    <w:p w:rsidR="008B0C8C" w:rsidRDefault="008B0C8C" w:rsidP="008B0C8C">
      <w:pPr>
        <w:pStyle w:val="a3"/>
        <w:shd w:val="clear" w:color="auto" w:fill="F5F5F5"/>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4000500" cy="4410075"/>
            <wp:effectExtent l="0" t="0" r="0" b="9525"/>
            <wp:docPr id="1" name="Рисунок 1" descr="hello_html_m43679b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3679b5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0" cy="4410075"/>
                    </a:xfrm>
                    <a:prstGeom prst="rect">
                      <a:avLst/>
                    </a:prstGeom>
                    <a:noFill/>
                    <a:ln>
                      <a:noFill/>
                    </a:ln>
                  </pic:spPr>
                </pic:pic>
              </a:graphicData>
            </a:graphic>
          </wp:inline>
        </w:drawing>
      </w:r>
    </w:p>
    <w:p w:rsidR="008B0C8C" w:rsidRDefault="008B0C8C" w:rsidP="008B0C8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Pr>
          <w:color w:val="000000"/>
          <w:sz w:val="27"/>
          <w:szCs w:val="27"/>
        </w:rPr>
        <w:b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rsidR="00587F89" w:rsidRDefault="00587F89"/>
    <w:p w:rsidR="00CD25A4" w:rsidRDefault="00CD25A4"/>
    <w:sectPr w:rsidR="00CD25A4" w:rsidSect="00DC1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176E"/>
    <w:rsid w:val="00587F89"/>
    <w:rsid w:val="00741B52"/>
    <w:rsid w:val="008B0C8C"/>
    <w:rsid w:val="009A176E"/>
    <w:rsid w:val="00A03A79"/>
    <w:rsid w:val="00CD25A4"/>
    <w:rsid w:val="00D55E4F"/>
    <w:rsid w:val="00DC1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41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1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5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Иванов</dc:creator>
  <cp:keywords/>
  <dc:description/>
  <cp:lastModifiedBy>User</cp:lastModifiedBy>
  <cp:revision>5</cp:revision>
  <dcterms:created xsi:type="dcterms:W3CDTF">2021-10-03T15:47:00Z</dcterms:created>
  <dcterms:modified xsi:type="dcterms:W3CDTF">2021-10-07T09:10:00Z</dcterms:modified>
</cp:coreProperties>
</file>